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FA5A63">
      <w:pPr>
        <w:jc w:val="center"/>
        <w:rPr>
          <w:rFonts w:hint="eastAsia" w:ascii="华文中宋" w:hAnsi="华文中宋" w:eastAsia="华文中宋" w:cs="华文中宋"/>
          <w:sz w:val="30"/>
          <w:szCs w:val="30"/>
        </w:rPr>
      </w:pPr>
      <w:r>
        <w:rPr>
          <w:rFonts w:hint="eastAsia" w:ascii="华文中宋" w:hAnsi="华文中宋" w:eastAsia="华文中宋" w:cs="华文中宋"/>
          <w:sz w:val="32"/>
          <w:szCs w:val="32"/>
        </w:rPr>
        <w:t>202</w:t>
      </w:r>
      <w:r>
        <w:rPr>
          <w:rFonts w:hint="eastAsia" w:ascii="华文中宋" w:hAnsi="华文中宋" w:eastAsia="华文中宋" w:cs="华文中宋"/>
          <w:sz w:val="32"/>
          <w:szCs w:val="32"/>
          <w:lang w:val="en-US" w:eastAsia="zh-CN"/>
        </w:rPr>
        <w:t>5</w:t>
      </w:r>
      <w:r>
        <w:rPr>
          <w:rFonts w:hint="eastAsia" w:ascii="华文中宋" w:hAnsi="华文中宋" w:eastAsia="华文中宋" w:cs="华文中宋"/>
          <w:sz w:val="32"/>
          <w:szCs w:val="32"/>
        </w:rPr>
        <w:t>-202</w:t>
      </w:r>
      <w:r>
        <w:rPr>
          <w:rFonts w:hint="eastAsia" w:ascii="华文中宋" w:hAnsi="华文中宋" w:eastAsia="华文中宋" w:cs="华文中宋"/>
          <w:sz w:val="32"/>
          <w:szCs w:val="32"/>
          <w:lang w:val="en-US" w:eastAsia="zh-CN"/>
        </w:rPr>
        <w:t>6</w:t>
      </w:r>
      <w:r>
        <w:rPr>
          <w:rFonts w:hint="eastAsia" w:ascii="华文中宋" w:hAnsi="华文中宋" w:eastAsia="华文中宋" w:cs="华文中宋"/>
          <w:sz w:val="32"/>
          <w:szCs w:val="32"/>
        </w:rPr>
        <w:t>学年第</w:t>
      </w:r>
      <w:r>
        <w:rPr>
          <w:rFonts w:hint="eastAsia" w:ascii="华文中宋" w:hAnsi="华文中宋" w:eastAsia="华文中宋" w:cs="华文中宋"/>
          <w:sz w:val="32"/>
          <w:szCs w:val="32"/>
          <w:lang w:val="en-US" w:eastAsia="zh-CN"/>
        </w:rPr>
        <w:t>二</w:t>
      </w:r>
      <w:r>
        <w:rPr>
          <w:rFonts w:hint="eastAsia" w:ascii="华文中宋" w:hAnsi="华文中宋" w:eastAsia="华文中宋" w:cs="华文中宋"/>
          <w:sz w:val="32"/>
          <w:szCs w:val="32"/>
        </w:rPr>
        <w:t>学期社区卫生安全检查结果公示</w:t>
      </w:r>
    </w:p>
    <w:p w14:paraId="319423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本学期以来，按照《关于实施资源环境学院社区宿舍内检新办法的通知》，由我院启林区临时党支部负责，我院对启林区本科生宿舍进行了每周例行安全与卫生检查，现根据前期通知，按照通知要求对以下宿舍进行公示。</w:t>
      </w:r>
    </w:p>
    <w:tbl>
      <w:tblPr>
        <w:tblStyle w:val="3"/>
        <w:tblW w:w="86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6"/>
        <w:gridCol w:w="1527"/>
        <w:gridCol w:w="1683"/>
        <w:gridCol w:w="1756"/>
        <w:gridCol w:w="1431"/>
        <w:gridCol w:w="1174"/>
      </w:tblGrid>
      <w:tr w14:paraId="51EE7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27" w:type="dxa"/>
            <w:gridSpan w:val="6"/>
            <w:vAlign w:val="center"/>
          </w:tcPr>
          <w:p w14:paraId="0A0E0E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不合格宿舍（通报批评≥2次）</w:t>
            </w:r>
          </w:p>
        </w:tc>
      </w:tr>
      <w:tr w14:paraId="1BF74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6" w:type="dxa"/>
            <w:vAlign w:val="center"/>
          </w:tcPr>
          <w:p w14:paraId="2F6332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房号</w:t>
            </w:r>
          </w:p>
        </w:tc>
        <w:tc>
          <w:tcPr>
            <w:tcW w:w="1527" w:type="dxa"/>
            <w:vAlign w:val="center"/>
          </w:tcPr>
          <w:p w14:paraId="638DF0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通报次数</w:t>
            </w:r>
          </w:p>
        </w:tc>
        <w:tc>
          <w:tcPr>
            <w:tcW w:w="1683" w:type="dxa"/>
            <w:vAlign w:val="center"/>
          </w:tcPr>
          <w:p w14:paraId="481D87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具体情况</w:t>
            </w:r>
          </w:p>
        </w:tc>
        <w:tc>
          <w:tcPr>
            <w:tcW w:w="1756" w:type="dxa"/>
            <w:vAlign w:val="center"/>
          </w:tcPr>
          <w:p w14:paraId="7FBBB3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违规学生名单</w:t>
            </w:r>
          </w:p>
        </w:tc>
        <w:tc>
          <w:tcPr>
            <w:tcW w:w="1431" w:type="dxa"/>
            <w:vAlign w:val="center"/>
          </w:tcPr>
          <w:p w14:paraId="334FEE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年级专业班级</w:t>
            </w:r>
          </w:p>
        </w:tc>
        <w:tc>
          <w:tcPr>
            <w:tcW w:w="1174" w:type="dxa"/>
            <w:vAlign w:val="center"/>
          </w:tcPr>
          <w:p w14:paraId="2FBFCF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综测扣分</w:t>
            </w:r>
          </w:p>
        </w:tc>
      </w:tr>
      <w:tr w14:paraId="144A2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056" w:type="dxa"/>
            <w:vAlign w:val="center"/>
          </w:tcPr>
          <w:p w14:paraId="4FA378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33-123</w:t>
            </w:r>
          </w:p>
        </w:tc>
        <w:tc>
          <w:tcPr>
            <w:tcW w:w="1527" w:type="dxa"/>
            <w:vAlign w:val="top"/>
          </w:tcPr>
          <w:p w14:paraId="081BA79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top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</w:p>
          <w:p w14:paraId="3F11973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Chars="0"/>
              <w:jc w:val="center"/>
              <w:textAlignment w:val="top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683" w:type="dxa"/>
            <w:vAlign w:val="center"/>
          </w:tcPr>
          <w:p w14:paraId="2460D3B1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卫生不合格</w:t>
            </w:r>
          </w:p>
        </w:tc>
        <w:tc>
          <w:tcPr>
            <w:tcW w:w="1756" w:type="dxa"/>
            <w:vAlign w:val="center"/>
          </w:tcPr>
          <w:p w14:paraId="522211F4">
            <w:pPr>
              <w:widowControl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苏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恺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钱泽博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孙晨博</w:t>
            </w:r>
          </w:p>
        </w:tc>
        <w:tc>
          <w:tcPr>
            <w:tcW w:w="1431" w:type="dxa"/>
            <w:vAlign w:val="center"/>
          </w:tcPr>
          <w:p w14:paraId="345A37E6">
            <w:pPr>
              <w:tabs>
                <w:tab w:val="left" w:pos="2014"/>
              </w:tabs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24环科1 </w:t>
            </w:r>
          </w:p>
        </w:tc>
        <w:tc>
          <w:tcPr>
            <w:tcW w:w="1174" w:type="dxa"/>
            <w:vAlign w:val="center"/>
          </w:tcPr>
          <w:p w14:paraId="352F50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1/人</w:t>
            </w:r>
          </w:p>
        </w:tc>
      </w:tr>
      <w:tr w14:paraId="76B02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056" w:type="dxa"/>
            <w:vAlign w:val="center"/>
          </w:tcPr>
          <w:p w14:paraId="000FEB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33-323</w:t>
            </w:r>
          </w:p>
        </w:tc>
        <w:tc>
          <w:tcPr>
            <w:tcW w:w="1527" w:type="dxa"/>
            <w:vAlign w:val="top"/>
          </w:tcPr>
          <w:p w14:paraId="134A24C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top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 w14:paraId="0DA2893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480" w:lineRule="auto"/>
              <w:ind w:leftChars="0"/>
              <w:jc w:val="center"/>
              <w:textAlignment w:val="top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683" w:type="dxa"/>
            <w:vAlign w:val="center"/>
          </w:tcPr>
          <w:p w14:paraId="582B1A0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卫生不合格</w:t>
            </w:r>
          </w:p>
        </w:tc>
        <w:tc>
          <w:tcPr>
            <w:tcW w:w="1756" w:type="dxa"/>
            <w:vAlign w:val="center"/>
          </w:tcPr>
          <w:p w14:paraId="0FA54863">
            <w:pPr>
              <w:widowControl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张博文、葛庆歆、段泽林、</w:t>
            </w:r>
          </w:p>
          <w:p w14:paraId="0E0CC6A5">
            <w:pPr>
              <w:widowControl/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郑  成、蔡  鑫</w:t>
            </w:r>
          </w:p>
        </w:tc>
        <w:tc>
          <w:tcPr>
            <w:tcW w:w="1431" w:type="dxa"/>
            <w:vAlign w:val="center"/>
          </w:tcPr>
          <w:p w14:paraId="396CFCE4">
            <w:pPr>
              <w:tabs>
                <w:tab w:val="left" w:pos="2014"/>
              </w:tabs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23农资1</w:t>
            </w:r>
          </w:p>
          <w:p w14:paraId="6486013D">
            <w:pPr>
              <w:tabs>
                <w:tab w:val="left" w:pos="2014"/>
              </w:tabs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23农资2</w:t>
            </w:r>
          </w:p>
          <w:p w14:paraId="6F394D17">
            <w:pPr>
              <w:tabs>
                <w:tab w:val="left" w:pos="2014"/>
              </w:tabs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24农资1 </w:t>
            </w:r>
          </w:p>
          <w:p w14:paraId="7BE32826">
            <w:pPr>
              <w:tabs>
                <w:tab w:val="left" w:pos="2014"/>
              </w:tabs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24测绘1</w:t>
            </w:r>
          </w:p>
        </w:tc>
        <w:tc>
          <w:tcPr>
            <w:tcW w:w="1174" w:type="dxa"/>
            <w:vAlign w:val="center"/>
          </w:tcPr>
          <w:p w14:paraId="51D664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1/人</w:t>
            </w:r>
          </w:p>
        </w:tc>
      </w:tr>
      <w:tr w14:paraId="6DB80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056" w:type="dxa"/>
            <w:vAlign w:val="center"/>
          </w:tcPr>
          <w:p w14:paraId="6F63B9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36-415</w:t>
            </w:r>
          </w:p>
        </w:tc>
        <w:tc>
          <w:tcPr>
            <w:tcW w:w="1527" w:type="dxa"/>
            <w:vAlign w:val="top"/>
          </w:tcPr>
          <w:p w14:paraId="72AF18A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720" w:lineRule="auto"/>
              <w:ind w:leftChars="0"/>
              <w:jc w:val="center"/>
              <w:textAlignment w:val="top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683" w:type="dxa"/>
            <w:vAlign w:val="center"/>
          </w:tcPr>
          <w:p w14:paraId="54A5A2D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卫生不合格</w:t>
            </w:r>
          </w:p>
        </w:tc>
        <w:tc>
          <w:tcPr>
            <w:tcW w:w="1756" w:type="dxa"/>
            <w:vAlign w:val="center"/>
          </w:tcPr>
          <w:p w14:paraId="6430C8B6"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罗慧颖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史永璐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文菲</w:t>
            </w:r>
          </w:p>
          <w:p w14:paraId="0788999D">
            <w:pPr>
              <w:widowControl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谢煜媛</w:t>
            </w:r>
          </w:p>
        </w:tc>
        <w:tc>
          <w:tcPr>
            <w:tcW w:w="1431" w:type="dxa"/>
            <w:vAlign w:val="center"/>
          </w:tcPr>
          <w:p w14:paraId="5FEEC66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22农资2</w:t>
            </w:r>
          </w:p>
        </w:tc>
        <w:tc>
          <w:tcPr>
            <w:tcW w:w="1174" w:type="dxa"/>
            <w:vAlign w:val="center"/>
          </w:tcPr>
          <w:p w14:paraId="2E2034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1/人</w:t>
            </w:r>
          </w:p>
        </w:tc>
      </w:tr>
      <w:tr w14:paraId="0E012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056" w:type="dxa"/>
            <w:vAlign w:val="center"/>
          </w:tcPr>
          <w:p w14:paraId="07A3C1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/>
              </w:rPr>
              <w:t>37-614</w:t>
            </w:r>
          </w:p>
        </w:tc>
        <w:tc>
          <w:tcPr>
            <w:tcW w:w="1527" w:type="dxa"/>
            <w:vAlign w:val="top"/>
          </w:tcPr>
          <w:p w14:paraId="3078E36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080" w:lineRule="auto"/>
              <w:ind w:leftChars="0"/>
              <w:jc w:val="center"/>
              <w:textAlignment w:val="top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683" w:type="dxa"/>
            <w:vAlign w:val="center"/>
          </w:tcPr>
          <w:p w14:paraId="7FBE424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卫生不合格</w:t>
            </w:r>
          </w:p>
        </w:tc>
        <w:tc>
          <w:tcPr>
            <w:tcW w:w="1756" w:type="dxa"/>
            <w:vAlign w:val="center"/>
          </w:tcPr>
          <w:p w14:paraId="5638C1F9">
            <w:pPr>
              <w:widowControl/>
              <w:jc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/>
              </w:rPr>
            </w:pPr>
            <w:r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/>
              </w:rPr>
              <w:t>严宇洋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、</w:t>
            </w:r>
            <w:r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/>
              </w:rPr>
              <w:t>杨青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、</w:t>
            </w:r>
            <w:r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/>
              </w:rPr>
              <w:t xml:space="preserve">张子琦 </w:t>
            </w:r>
          </w:p>
          <w:p w14:paraId="6F73071C">
            <w:pPr>
              <w:widowControl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/>
              </w:rPr>
              <w:t>蒋筱帆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、</w:t>
            </w:r>
            <w:r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/>
              </w:rPr>
              <w:t>李东谦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、</w:t>
            </w:r>
            <w:r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/>
              </w:rPr>
              <w:t>刘禹辰</w:t>
            </w:r>
          </w:p>
        </w:tc>
        <w:tc>
          <w:tcPr>
            <w:tcW w:w="1431" w:type="dxa"/>
            <w:vAlign w:val="center"/>
          </w:tcPr>
          <w:p w14:paraId="15052214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2</w:t>
            </w:r>
            <w:r>
              <w:rPr>
                <w:rFonts w:hint="default" w:ascii="仿宋" w:hAnsi="仿宋" w:eastAsia="仿宋" w:cs="仿宋"/>
                <w:sz w:val="24"/>
                <w:szCs w:val="24"/>
                <w:lang w:val="en-US"/>
              </w:rPr>
              <w:t>2生态1</w:t>
            </w:r>
          </w:p>
          <w:p w14:paraId="6E67874B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/>
              </w:rPr>
              <w:t>22农资2</w:t>
            </w:r>
          </w:p>
          <w:p w14:paraId="61AC1BE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/>
              </w:rPr>
              <w:t>24农资3</w:t>
            </w:r>
          </w:p>
        </w:tc>
        <w:tc>
          <w:tcPr>
            <w:tcW w:w="1174" w:type="dxa"/>
            <w:vAlign w:val="center"/>
          </w:tcPr>
          <w:p w14:paraId="332408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1/人</w:t>
            </w:r>
          </w:p>
        </w:tc>
      </w:tr>
    </w:tbl>
    <w:p w14:paraId="31FD84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eastAsia" w:ascii="仿宋" w:hAnsi="仿宋" w:eastAsia="仿宋" w:cs="仿宋"/>
          <w:sz w:val="24"/>
          <w:szCs w:val="24"/>
        </w:rPr>
      </w:pPr>
    </w:p>
    <w:p w14:paraId="16590D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eastAsia" w:ascii="仿宋" w:hAnsi="仿宋" w:eastAsia="仿宋" w:cs="仿宋"/>
          <w:sz w:val="24"/>
          <w:szCs w:val="24"/>
        </w:rPr>
      </w:pPr>
    </w:p>
    <w:p w14:paraId="5C0D7E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eastAsia" w:ascii="仿宋" w:hAnsi="仿宋" w:eastAsia="仿宋" w:cs="仿宋"/>
          <w:sz w:val="24"/>
          <w:szCs w:val="24"/>
        </w:rPr>
      </w:pPr>
    </w:p>
    <w:p w14:paraId="3E4D24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仿宋" w:hAnsi="仿宋" w:eastAsia="仿宋" w:cs="仿宋"/>
          <w:sz w:val="24"/>
          <w:szCs w:val="24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1"/>
        <w:gridCol w:w="1411"/>
        <w:gridCol w:w="1402"/>
        <w:gridCol w:w="1918"/>
        <w:gridCol w:w="980"/>
        <w:gridCol w:w="1410"/>
      </w:tblGrid>
      <w:tr w14:paraId="5E548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vAlign w:val="center"/>
          </w:tcPr>
          <w:p w14:paraId="4FE144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优秀宿舍（通报表扬≥2次）</w:t>
            </w:r>
          </w:p>
        </w:tc>
      </w:tr>
      <w:tr w14:paraId="69BCB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1" w:type="dxa"/>
            <w:vAlign w:val="center"/>
          </w:tcPr>
          <w:p w14:paraId="2D3E70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排名</w:t>
            </w:r>
          </w:p>
        </w:tc>
        <w:tc>
          <w:tcPr>
            <w:tcW w:w="1411" w:type="dxa"/>
            <w:vAlign w:val="center"/>
          </w:tcPr>
          <w:p w14:paraId="78385C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房号</w:t>
            </w:r>
          </w:p>
        </w:tc>
        <w:tc>
          <w:tcPr>
            <w:tcW w:w="1402" w:type="dxa"/>
            <w:vAlign w:val="center"/>
          </w:tcPr>
          <w:p w14:paraId="65D1D2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表扬次数</w:t>
            </w:r>
          </w:p>
        </w:tc>
        <w:tc>
          <w:tcPr>
            <w:tcW w:w="1918" w:type="dxa"/>
            <w:vAlign w:val="center"/>
          </w:tcPr>
          <w:p w14:paraId="6D0C3A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宿舍成员</w:t>
            </w:r>
          </w:p>
        </w:tc>
        <w:tc>
          <w:tcPr>
            <w:tcW w:w="980" w:type="dxa"/>
            <w:vAlign w:val="center"/>
          </w:tcPr>
          <w:p w14:paraId="18EA18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宿舍成员是否有违纪记录</w:t>
            </w:r>
          </w:p>
        </w:tc>
        <w:tc>
          <w:tcPr>
            <w:tcW w:w="1410" w:type="dxa"/>
            <w:vAlign w:val="center"/>
          </w:tcPr>
          <w:p w14:paraId="0D00CA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综测加分</w:t>
            </w:r>
          </w:p>
        </w:tc>
      </w:tr>
      <w:tr w14:paraId="1489E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1" w:type="dxa"/>
            <w:vAlign w:val="center"/>
          </w:tcPr>
          <w:p w14:paraId="45E5C9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411" w:type="dxa"/>
            <w:vAlign w:val="top"/>
          </w:tcPr>
          <w:p w14:paraId="78D6F73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top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36-416</w:t>
            </w:r>
          </w:p>
        </w:tc>
        <w:tc>
          <w:tcPr>
            <w:tcW w:w="1402" w:type="dxa"/>
            <w:vAlign w:val="center"/>
          </w:tcPr>
          <w:p w14:paraId="77AE6A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918" w:type="dxa"/>
            <w:vAlign w:val="center"/>
          </w:tcPr>
          <w:p w14:paraId="155724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何奕霏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黄思仪李文轩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牛文鑫</w:t>
            </w:r>
          </w:p>
        </w:tc>
        <w:tc>
          <w:tcPr>
            <w:tcW w:w="980" w:type="dxa"/>
            <w:vAlign w:val="center"/>
          </w:tcPr>
          <w:p w14:paraId="6B11F3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1410" w:type="dxa"/>
            <w:vAlign w:val="center"/>
          </w:tcPr>
          <w:p w14:paraId="7ED0FF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0.25/人</w:t>
            </w:r>
          </w:p>
        </w:tc>
      </w:tr>
      <w:tr w14:paraId="0F07E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1401" w:type="dxa"/>
            <w:vAlign w:val="center"/>
          </w:tcPr>
          <w:p w14:paraId="4D10FD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11" w:type="dxa"/>
            <w:vAlign w:val="top"/>
          </w:tcPr>
          <w:p w14:paraId="5738C17A">
            <w:pPr>
              <w:keepNext w:val="0"/>
              <w:keepLines w:val="0"/>
              <w:widowControl/>
              <w:suppressLineNumbers w:val="0"/>
              <w:spacing w:line="720" w:lineRule="auto"/>
              <w:ind w:left="0" w:leftChars="0"/>
              <w:jc w:val="center"/>
              <w:textAlignment w:val="top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38-519</w:t>
            </w:r>
          </w:p>
        </w:tc>
        <w:tc>
          <w:tcPr>
            <w:tcW w:w="1402" w:type="dxa"/>
            <w:vAlign w:val="center"/>
          </w:tcPr>
          <w:p w14:paraId="13DD16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918" w:type="dxa"/>
            <w:vAlign w:val="center"/>
          </w:tcPr>
          <w:p w14:paraId="413F7E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戴素娟、刘雯丽郑文铃、林雪芳甘甜、曾宇轩</w:t>
            </w:r>
          </w:p>
        </w:tc>
        <w:tc>
          <w:tcPr>
            <w:tcW w:w="980" w:type="dxa"/>
            <w:vAlign w:val="center"/>
          </w:tcPr>
          <w:p w14:paraId="0A2776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1410" w:type="dxa"/>
            <w:vAlign w:val="center"/>
          </w:tcPr>
          <w:p w14:paraId="0B0C7C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0.25/人</w:t>
            </w:r>
          </w:p>
        </w:tc>
      </w:tr>
      <w:tr w14:paraId="45F23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1" w:type="dxa"/>
            <w:vAlign w:val="center"/>
          </w:tcPr>
          <w:p w14:paraId="4EF3F6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11" w:type="dxa"/>
            <w:vAlign w:val="center"/>
          </w:tcPr>
          <w:p w14:paraId="04590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37-408</w:t>
            </w:r>
          </w:p>
        </w:tc>
        <w:tc>
          <w:tcPr>
            <w:tcW w:w="1402" w:type="dxa"/>
            <w:vAlign w:val="center"/>
          </w:tcPr>
          <w:p w14:paraId="121638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918" w:type="dxa"/>
            <w:vAlign w:val="center"/>
          </w:tcPr>
          <w:p w14:paraId="08C224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刘鸿涛、蓝翊文林扬峻、鲁迎凯刘冠潼</w:t>
            </w:r>
          </w:p>
        </w:tc>
        <w:tc>
          <w:tcPr>
            <w:tcW w:w="980" w:type="dxa"/>
            <w:vAlign w:val="center"/>
          </w:tcPr>
          <w:p w14:paraId="0C07D2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1410" w:type="dxa"/>
            <w:vAlign w:val="center"/>
          </w:tcPr>
          <w:p w14:paraId="493328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0.25/人</w:t>
            </w:r>
          </w:p>
        </w:tc>
      </w:tr>
      <w:tr w14:paraId="6B5CD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1" w:type="dxa"/>
            <w:vAlign w:val="center"/>
          </w:tcPr>
          <w:p w14:paraId="0AF1B0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11" w:type="dxa"/>
            <w:vAlign w:val="center"/>
          </w:tcPr>
          <w:p w14:paraId="37960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33-521</w:t>
            </w:r>
          </w:p>
        </w:tc>
        <w:tc>
          <w:tcPr>
            <w:tcW w:w="1402" w:type="dxa"/>
            <w:vAlign w:val="center"/>
          </w:tcPr>
          <w:p w14:paraId="14740F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918" w:type="dxa"/>
            <w:vAlign w:val="center"/>
          </w:tcPr>
          <w:p w14:paraId="06E59B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马梓轩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王江果张洋洋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乔荣星廖玄彬</w:t>
            </w:r>
          </w:p>
        </w:tc>
        <w:tc>
          <w:tcPr>
            <w:tcW w:w="980" w:type="dxa"/>
            <w:vAlign w:val="center"/>
          </w:tcPr>
          <w:p w14:paraId="0437F1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1410" w:type="dxa"/>
            <w:vAlign w:val="center"/>
          </w:tcPr>
          <w:p w14:paraId="32CF1A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0.25/人</w:t>
            </w:r>
          </w:p>
        </w:tc>
      </w:tr>
    </w:tbl>
    <w:p w14:paraId="570E19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eastAsia" w:ascii="仿宋" w:hAnsi="仿宋" w:eastAsia="仿宋" w:cs="仿宋"/>
          <w:sz w:val="24"/>
          <w:szCs w:val="24"/>
        </w:rPr>
      </w:pPr>
    </w:p>
    <w:p w14:paraId="5C49FB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eastAsia" w:ascii="仿宋" w:hAnsi="仿宋" w:eastAsia="仿宋" w:cs="仿宋"/>
          <w:sz w:val="24"/>
          <w:szCs w:val="24"/>
        </w:rPr>
      </w:pPr>
    </w:p>
    <w:p w14:paraId="6078EB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0"/>
        <w:jc w:val="both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备注：每次通报均在院网有公示，优秀宿舍和不合格宿舍均有现场照片备案。舍员若有违纪现象，其所在宿舍无法参评优秀宿舍，有异议者可在两日内实名向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黄宏达17708695485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lang w:eastAsia="zh-CN"/>
        </w:rPr>
        <w:t>（）</w:t>
      </w:r>
      <w:r>
        <w:rPr>
          <w:rFonts w:hint="eastAsia" w:ascii="仿宋" w:hAnsi="仿宋" w:eastAsia="仿宋" w:cs="仿宋"/>
          <w:sz w:val="24"/>
          <w:szCs w:val="24"/>
        </w:rPr>
        <w:t>反馈。</w:t>
      </w:r>
    </w:p>
    <w:p w14:paraId="263A39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righ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                                资源环境学院</w:t>
      </w:r>
    </w:p>
    <w:p w14:paraId="614BA3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80" w:firstLineChars="2700"/>
        <w:jc w:val="right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2026年8月19日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zMmJiY2E2OTA5NzFlNjU2YmVmYTE1YmNlZDdhN2QifQ=="/>
    <w:docVar w:name="KSO_WPS_MARK_KEY" w:val="f8978e49-cfad-4ab1-9f5f-6316dad6590c"/>
  </w:docVars>
  <w:rsids>
    <w:rsidRoot w:val="73220459"/>
    <w:rsid w:val="00FA2B68"/>
    <w:rsid w:val="02106644"/>
    <w:rsid w:val="12E273DF"/>
    <w:rsid w:val="17B648BE"/>
    <w:rsid w:val="1ECA2A6E"/>
    <w:rsid w:val="24164041"/>
    <w:rsid w:val="2C4270D2"/>
    <w:rsid w:val="3FF86E00"/>
    <w:rsid w:val="41C276BC"/>
    <w:rsid w:val="46DD5004"/>
    <w:rsid w:val="4CD3324F"/>
    <w:rsid w:val="58843FBA"/>
    <w:rsid w:val="65281B38"/>
    <w:rsid w:val="6A476152"/>
    <w:rsid w:val="705B47A8"/>
    <w:rsid w:val="711C1B33"/>
    <w:rsid w:val="722920EB"/>
    <w:rsid w:val="73220459"/>
    <w:rsid w:val="7E49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512</Words>
  <Characters>593</Characters>
  <Lines>0</Lines>
  <Paragraphs>0</Paragraphs>
  <TotalTime>8</TotalTime>
  <ScaleCrop>false</ScaleCrop>
  <LinksUpToDate>false</LinksUpToDate>
  <CharactersWithSpaces>654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2023-09-01T11:11:00Z</dcterms:created>
  <dc:creator>老骆小陀</dc:creator>
  <cp:lastModifiedBy>嘻嘻哒</cp:lastModifiedBy>
  <dcterms:modified xsi:type="dcterms:W3CDTF">2026-09-03T03:39:46Z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C3D1940475174D73B938201C551B399C_13</vt:lpwstr>
  </property>
  <property fmtid="{D5CDD505-2E9C-101B-9397-08002B2CF9AE}" pid="4" name="KSOTemplateDocerSaveRecord">
    <vt:lpwstr>eyJoZGlkIjoiZmNmYzg3ODdmMTQyZGY5ZmY2ODRlODY4ZjBkYTQ4OTYiLCJ1c2VySWQiOiIxMzI2NjQxNjgxIn0=</vt:lpwstr>
  </property>
</Properties>
</file>